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E978F" w14:textId="77777777" w:rsidR="00FE0851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31391CB8" w14:textId="77777777" w:rsidR="00FE0851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</w:t>
      </w:r>
    </w:p>
    <w:p w14:paraId="770F9B87" w14:textId="77777777" w:rsidR="00FE0851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2CCE7E55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8D15920" w14:textId="77777777" w:rsidR="00FE085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254D6B9" w14:textId="77777777" w:rsidR="00FE085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6BBE5697" w14:textId="77777777" w:rsidR="00FE085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000CC177" w14:textId="77777777" w:rsidR="00FE085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0466A735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1295FD7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5B4E9C74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71D504C0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14242833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4A26D61D" w14:textId="77777777" w:rsidR="00FE085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4EF0E91B" w14:textId="77777777" w:rsidR="00FE0851" w:rsidRDefault="00FE0851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0B2B9118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przeprowadzania cyklu szkoleń miękkich online dla uchodźców z Ukrainy nr ZAM/FAMI/33 z dnia 22/04/2025.</w:t>
      </w:r>
    </w:p>
    <w:p w14:paraId="216A08DB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7BE289CE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3CCD9248" w14:textId="77777777" w:rsidR="00FE0851" w:rsidRDefault="00FE0851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3571A41B" w14:textId="77777777" w:rsidR="00FE085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63B17261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pozycjach).</w:t>
      </w:r>
    </w:p>
    <w:p w14:paraId="297DD386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B287ED0" w14:textId="77777777" w:rsidR="00FE085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jednego szkolenia (3h) zgodnie ze specyfikacją w opisie przedmiotu zamówienia.</w:t>
      </w:r>
    </w:p>
    <w:p w14:paraId="3B95E82D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0F8CE6F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41421C2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5"/>
        <w:tblW w:w="11535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25"/>
        <w:gridCol w:w="5010"/>
      </w:tblGrid>
      <w:tr w:rsidR="00FE0851" w14:paraId="0A870FA6" w14:textId="77777777">
        <w:trPr>
          <w:trHeight w:val="900"/>
        </w:trPr>
        <w:tc>
          <w:tcPr>
            <w:tcW w:w="6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FFA79" w14:textId="77777777" w:rsidR="00FE0851" w:rsidRDefault="00FE085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18E7F2" w14:textId="77777777" w:rsidR="00FE0851" w:rsidRDefault="00000000">
            <w:pPr>
              <w:widowControl w:val="0"/>
              <w:spacing w:line="276" w:lineRule="auto"/>
              <w:ind w:left="0" w:right="1061"/>
              <w:jc w:val="center"/>
              <w:rPr>
                <w:rFonts w:ascii="Lato" w:eastAsia="Lato" w:hAnsi="Lato" w:cs="Lato"/>
                <w:highlight w:val="yellow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t>cena</w:t>
            </w:r>
          </w:p>
        </w:tc>
      </w:tr>
      <w:tr w:rsidR="00FE0851" w14:paraId="7C270219" w14:textId="77777777">
        <w:trPr>
          <w:trHeight w:val="722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7019E2" w14:textId="77777777" w:rsidR="00FE0851" w:rsidRDefault="00000000">
            <w:pPr>
              <w:numPr>
                <w:ilvl w:val="0"/>
                <w:numId w:val="1"/>
              </w:numPr>
              <w:spacing w:line="276" w:lineRule="auto"/>
              <w:ind w:firstLine="36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lastRenderedPageBreak/>
              <w:t>CV i list motywacyjny: tworzenie skutecznych dokumentów aplikacyjnych dostosowanych do ofert pracy, formatowanie, język, pisanie listów motywacyjnych, narzędzia online.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9DF75A" w14:textId="77777777" w:rsidR="00FE0851" w:rsidRDefault="00FE085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FE0851" w14:paraId="01261196" w14:textId="77777777">
        <w:trPr>
          <w:trHeight w:val="405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86114" w14:textId="77777777" w:rsidR="00FE0851" w:rsidRDefault="00000000">
            <w:pPr>
              <w:numPr>
                <w:ilvl w:val="0"/>
                <w:numId w:val="1"/>
              </w:numPr>
              <w:spacing w:line="276" w:lineRule="auto"/>
              <w:ind w:firstLine="36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t>Rozmowa kwalifikacyjna: przygotowanie do rozmów, autoprezentacja, radzenie sobie ze stresem i trudnymi pytaniami, symulacje, mowa ciała.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140F7" w14:textId="77777777" w:rsidR="00FE0851" w:rsidRDefault="00FE085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FE0851" w14:paraId="4AA9CA83" w14:textId="77777777">
        <w:trPr>
          <w:trHeight w:val="900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7D5068" w14:textId="77777777" w:rsidR="00FE085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t>Efektywna komunikacja: komunikacja werbalna i niewerbalna, aktywne słuchanie, wyrażanie opinii, rozwiązywanie konfliktów, negocjacje, budowanie relacji w nowym środowisku, radzenie sobie z barierami językowymi i różnicami kulturowymi.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26000" w14:textId="77777777" w:rsidR="00FE0851" w:rsidRDefault="00FE085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FE0851" w14:paraId="0B93550C" w14:textId="77777777">
        <w:trPr>
          <w:trHeight w:val="705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AD1F6" w14:textId="77777777" w:rsidR="00FE085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t>Stres i wypalenie: identyfikacja stresorów, techniki relaksacyjne, rozpoznawanie wypalenia i przeciwdziałanie, odporność psychiczna.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5CA6B" w14:textId="77777777" w:rsidR="00FE0851" w:rsidRDefault="00FE085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FE0851" w14:paraId="05007941" w14:textId="77777777">
        <w:trPr>
          <w:trHeight w:val="337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26FAC" w14:textId="77777777" w:rsidR="00FE085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t>Pewność siebie i Porozumienie bez Przemocy: budowanie pewności siebie, asertywność, Komunikacja Bez Przemocy (NVC), ustalanie granic, radzenie sobie z krytyką.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2E9CE" w14:textId="77777777" w:rsidR="00FE0851" w:rsidRDefault="00FE085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FE0851" w14:paraId="47A882AC" w14:textId="77777777">
        <w:trPr>
          <w:trHeight w:val="559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857ED" w14:textId="77777777" w:rsidR="00FE085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t>Zakładanie działalności gospodarczej: formy prawne, rejestracja (CEIDG, KRS), planowanie biznesowe, finansowanie, obowiązki podatkowe i ubezpieczeniowe.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20A78" w14:textId="77777777" w:rsidR="00FE0851" w:rsidRDefault="00FE085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FE0851" w14:paraId="6CFA472E" w14:textId="77777777">
        <w:trPr>
          <w:trHeight w:val="555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9DB99" w14:textId="77777777" w:rsidR="00FE085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highlight w:val="white"/>
              </w:rPr>
            </w:pPr>
            <w:proofErr w:type="spellStart"/>
            <w:r>
              <w:rPr>
                <w:rFonts w:ascii="Lato" w:eastAsia="Lato" w:hAnsi="Lato" w:cs="Lato"/>
                <w:color w:val="222222"/>
                <w:highlight w:val="white"/>
              </w:rPr>
              <w:t>Mobbing</w:t>
            </w:r>
            <w:proofErr w:type="spellEnd"/>
            <w:r>
              <w:rPr>
                <w:rFonts w:ascii="Lato" w:eastAsia="Lato" w:hAnsi="Lato" w:cs="Lato"/>
                <w:color w:val="222222"/>
                <w:highlight w:val="white"/>
              </w:rPr>
              <w:t xml:space="preserve"> w pracy: definicja, skutki, aspekty prawne, radzenie sobie, profilaktyka.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5A51A0" w14:textId="77777777" w:rsidR="00FE0851" w:rsidRDefault="00FE085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</w:tbl>
    <w:p w14:paraId="5889AAAB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4653ECF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B275920" w14:textId="77777777" w:rsidR="00FE0851" w:rsidRDefault="00FE085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F92F6DF" w14:textId="77777777" w:rsidR="00FE0851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Platforma do Rejestracji Uczestników:</w:t>
      </w:r>
    </w:p>
    <w:p w14:paraId="64157F1C" w14:textId="77777777" w:rsidR="00FE0851" w:rsidRDefault="00000000">
      <w:pPr>
        <w:numPr>
          <w:ilvl w:val="0"/>
          <w:numId w:val="2"/>
        </w:numPr>
        <w:tabs>
          <w:tab w:val="left" w:pos="1440"/>
        </w:tabs>
        <w:spacing w:before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rejestracji na poszczególne tematy  (Tak/Nie)</w:t>
      </w:r>
    </w:p>
    <w:p w14:paraId="27BA348F" w14:textId="77777777" w:rsidR="00FE0851" w:rsidRDefault="00000000">
      <w:pPr>
        <w:numPr>
          <w:ilvl w:val="0"/>
          <w:numId w:val="2"/>
        </w:numPr>
        <w:tabs>
          <w:tab w:val="left" w:pos="1440"/>
        </w:tabs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potwierdzenie rejestracji   (Tak/Nie)</w:t>
      </w:r>
    </w:p>
    <w:p w14:paraId="2D7F0E31" w14:textId="77777777" w:rsidR="00FE0851" w:rsidRDefault="00000000">
      <w:pPr>
        <w:numPr>
          <w:ilvl w:val="0"/>
          <w:numId w:val="2"/>
        </w:numPr>
        <w:tabs>
          <w:tab w:val="left" w:pos="1440"/>
        </w:tabs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generowanie raportów uczestnictwa  dla każdego szkolenia (Tak/Nie)</w:t>
      </w:r>
    </w:p>
    <w:p w14:paraId="7E504923" w14:textId="77777777" w:rsidR="00FE0851" w:rsidRDefault="00000000">
      <w:pPr>
        <w:numPr>
          <w:ilvl w:val="0"/>
          <w:numId w:val="2"/>
        </w:numPr>
        <w:tabs>
          <w:tab w:val="left" w:pos="1440"/>
        </w:tabs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integracja z narzędziami do szkoleń online (Tak/Nie)</w:t>
      </w:r>
    </w:p>
    <w:p w14:paraId="6912ADA9" w14:textId="77777777" w:rsidR="00FE0851" w:rsidRDefault="00000000">
      <w:pPr>
        <w:numPr>
          <w:ilvl w:val="0"/>
          <w:numId w:val="2"/>
        </w:numPr>
        <w:tabs>
          <w:tab w:val="left" w:pos="1440"/>
        </w:tabs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dostępność online przez standardową przeglądarkę internetową  (Tak/Nie)</w:t>
      </w:r>
    </w:p>
    <w:p w14:paraId="0C9D269B" w14:textId="77777777" w:rsidR="00FE0851" w:rsidRDefault="00000000">
      <w:pPr>
        <w:numPr>
          <w:ilvl w:val="0"/>
          <w:numId w:val="2"/>
        </w:numPr>
        <w:tabs>
          <w:tab w:val="left" w:pos="1440"/>
        </w:tabs>
        <w:spacing w:after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nazwa platformy</w:t>
      </w:r>
    </w:p>
    <w:p w14:paraId="03DEC59B" w14:textId="77777777" w:rsidR="00FE0851" w:rsidRDefault="00000000">
      <w:pPr>
        <w:tabs>
          <w:tab w:val="left" w:pos="1440"/>
        </w:tabs>
        <w:ind w:right="-831"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144F6EC1" w14:textId="77777777" w:rsidR="00FE0851" w:rsidRDefault="00FE0851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4658925E" w14:textId="77777777" w:rsidR="00FE08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VI.  Dokument opisujący metodykę prowadzenia szkolenia. </w:t>
      </w:r>
    </w:p>
    <w:p w14:paraId="4EF3F916" w14:textId="77777777" w:rsidR="00FE08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VII. Załącznikami do niniejszego formularza ofertowego stanowiącego integralną część oferty są :</w:t>
      </w:r>
    </w:p>
    <w:p w14:paraId="00A7B223" w14:textId="77777777" w:rsidR="00FE0851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  <w:t xml:space="preserve">                                                                               </w:t>
      </w:r>
    </w:p>
    <w:p w14:paraId="3C69A6D5" w14:textId="77777777" w:rsidR="00FE0851" w:rsidRDefault="00FE0851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</w:p>
    <w:p w14:paraId="3C32031C" w14:textId="77777777" w:rsidR="00FE0851" w:rsidRDefault="00FE0851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</w:p>
    <w:p w14:paraId="65AE2448" w14:textId="77777777" w:rsidR="00FE0851" w:rsidRDefault="00FE0851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</w:p>
    <w:p w14:paraId="64B2D990" w14:textId="77777777" w:rsidR="00FE0851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podpis osoby uprawnionej</w:t>
      </w:r>
    </w:p>
    <w:sectPr w:rsidR="00FE0851">
      <w:footerReference w:type="default" r:id="rId8"/>
      <w:pgSz w:w="16838" w:h="11906" w:orient="landscape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80283" w14:textId="77777777" w:rsidR="009E4807" w:rsidRDefault="009E4807">
      <w:r>
        <w:separator/>
      </w:r>
    </w:p>
  </w:endnote>
  <w:endnote w:type="continuationSeparator" w:id="0">
    <w:p w14:paraId="14E9060C" w14:textId="77777777" w:rsidR="009E4807" w:rsidRDefault="009E4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A46250-D935-41C8-886F-5B11CEEE2AD3}"/>
    <w:embedBold r:id="rId2" w:fontKey="{D9A12840-F42F-4B22-ACE6-F64E2CD9C9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CB6EE73-ECE8-4EBF-AF84-9174A3E7728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F63CC0EA-0AE5-4174-93A3-7A7D9F0737E3}"/>
  </w:font>
  <w:font w:name="Georgia">
    <w:panose1 w:val="02040502050405020303"/>
    <w:charset w:val="00"/>
    <w:family w:val="auto"/>
    <w:pitch w:val="default"/>
    <w:embedRegular r:id="rId5" w:fontKey="{3AD3020C-1E41-46AE-B42C-0FCB63BC9580}"/>
    <w:embedItalic r:id="rId6" w:fontKey="{2FAD800D-4E6A-4655-A1E5-7EF28E17D70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4F3602FF-C77C-41BE-9881-A527272079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BCB8A47-3BF1-4853-906A-A3301A334F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E720C" w14:textId="77777777" w:rsidR="00FE0851" w:rsidRDefault="00FE08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B3654" w14:textId="77777777" w:rsidR="009E4807" w:rsidRDefault="009E4807">
      <w:r>
        <w:separator/>
      </w:r>
    </w:p>
  </w:footnote>
  <w:footnote w:type="continuationSeparator" w:id="0">
    <w:p w14:paraId="7B34B33F" w14:textId="77777777" w:rsidR="009E4807" w:rsidRDefault="009E4807">
      <w:r>
        <w:continuationSeparator/>
      </w:r>
    </w:p>
  </w:footnote>
  <w:footnote w:id="1">
    <w:p w14:paraId="065D5065" w14:textId="77777777" w:rsidR="00FE0851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933626"/>
    <w:multiLevelType w:val="multilevel"/>
    <w:tmpl w:val="3230D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60A3BE6"/>
    <w:multiLevelType w:val="multilevel"/>
    <w:tmpl w:val="28A8F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7517832">
    <w:abstractNumId w:val="0"/>
  </w:num>
  <w:num w:numId="2" w16cid:durableId="753091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851"/>
    <w:rsid w:val="009E4807"/>
    <w:rsid w:val="00B54E20"/>
    <w:rsid w:val="00EB78C6"/>
    <w:rsid w:val="00FE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92D92"/>
  <w15:docId w15:val="{C3A917C3-E591-4C64-B378-90F2F44EB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v19ZE9iFpwFrKXLMCNqvxWNg4w==">CgMxLjAyCGguZ2pkZ3hzMg5oLnQ5Y2RsdjJzaGNnMDgAciExRGdsM3BrQ0RZYjY4a3RZSUp6VUo4YlNGeGJ2WExQd2Y=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452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2025-04-22T08:25:00Z</dcterms:created>
  <dcterms:modified xsi:type="dcterms:W3CDTF">2025-04-22T08:25:00Z</dcterms:modified>
</cp:coreProperties>
</file>