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17DE" w14:textId="77777777" w:rsidR="00EB04BF" w:rsidRDefault="00000000">
      <w:r>
        <w:rPr>
          <w:b/>
        </w:rPr>
        <w:t>Entity participating in the procurement procedure of the PCPM Foundation:</w:t>
      </w:r>
    </w:p>
    <w:p w14:paraId="79A68180" w14:textId="77777777" w:rsidR="00EB04BF" w:rsidRDefault="00EB04BF"/>
    <w:p w14:paraId="03C31440" w14:textId="77777777" w:rsidR="00EB04BF" w:rsidRDefault="00000000">
      <w:r>
        <w:t>______________________________________</w:t>
      </w:r>
    </w:p>
    <w:p w14:paraId="6DEC7B64" w14:textId="77777777" w:rsidR="00EB04BF" w:rsidRDefault="00000000">
      <w:r>
        <w:t>______________________________________</w:t>
      </w:r>
    </w:p>
    <w:p w14:paraId="2446A89C" w14:textId="77777777" w:rsidR="00EB04BF" w:rsidRDefault="00000000">
      <w:r>
        <w:t>______________________________________</w:t>
      </w:r>
    </w:p>
    <w:p w14:paraId="45BF371F" w14:textId="1EE77253" w:rsidR="00EB04BF" w:rsidRDefault="00000000">
      <w:r>
        <w:rPr>
          <w:i/>
        </w:rPr>
        <w:t>(full company name, address, as applicable: Tax ID</w:t>
      </w:r>
      <w:r w:rsidR="00FD175D">
        <w:rPr>
          <w:i/>
        </w:rPr>
        <w:t>/Personal ID</w:t>
      </w:r>
      <w:r w:rsidR="00A87FC1">
        <w:rPr>
          <w:i/>
        </w:rPr>
        <w:t>,</w:t>
      </w:r>
      <w:r>
        <w:rPr>
          <w:i/>
        </w:rPr>
        <w:t xml:space="preserve"> National Court Register)</w:t>
      </w:r>
    </w:p>
    <w:p w14:paraId="53B280EB" w14:textId="77777777" w:rsidR="00EB04BF" w:rsidRDefault="00EB04BF"/>
    <w:p w14:paraId="02089D5A" w14:textId="77777777" w:rsidR="00EB04BF" w:rsidRDefault="00000000">
      <w:r>
        <w:rPr>
          <w:b/>
        </w:rPr>
        <w:t>represented by:</w:t>
      </w:r>
    </w:p>
    <w:p w14:paraId="1F894157" w14:textId="77777777" w:rsidR="00EB04BF" w:rsidRDefault="00EB04BF"/>
    <w:p w14:paraId="6F9C708F" w14:textId="77777777" w:rsidR="00EB04BF" w:rsidRDefault="00000000">
      <w:r>
        <w:t>______________________________________</w:t>
      </w:r>
    </w:p>
    <w:p w14:paraId="5F971981" w14:textId="77777777" w:rsidR="00EB04BF" w:rsidRDefault="00000000">
      <w:r>
        <w:t>______________________________________</w:t>
      </w:r>
    </w:p>
    <w:p w14:paraId="42BA57EF" w14:textId="77777777" w:rsidR="00EB04BF" w:rsidRDefault="00000000">
      <w:r>
        <w:rPr>
          <w:i/>
        </w:rPr>
        <w:t>(full name, position / legal basis for representation)</w:t>
      </w:r>
    </w:p>
    <w:p w14:paraId="01CC3F26" w14:textId="77777777" w:rsidR="00EB04BF" w:rsidRDefault="00EB04BF"/>
    <w:p w14:paraId="139F47AF" w14:textId="56CDE003" w:rsidR="00EB04BF" w:rsidRDefault="00000000">
      <w:r>
        <w:t>———————————————————————————————————————</w:t>
      </w:r>
    </w:p>
    <w:p w14:paraId="39C63D49" w14:textId="77777777" w:rsidR="00EB04BF" w:rsidRDefault="00000000" w:rsidP="00A87FC1">
      <w:pPr>
        <w:jc w:val="center"/>
      </w:pPr>
      <w:r>
        <w:rPr>
          <w:b/>
          <w:sz w:val="24"/>
        </w:rPr>
        <w:t>Declarations</w:t>
      </w:r>
    </w:p>
    <w:p w14:paraId="0529DBAF" w14:textId="77777777" w:rsidR="00EB04BF" w:rsidRDefault="00EB04BF"/>
    <w:p w14:paraId="31DD8AF6" w14:textId="193DD1E0" w:rsidR="00EB04BF" w:rsidRDefault="00000000">
      <w:r>
        <w:t xml:space="preserve">For the purposes of the Invitation to Bid </w:t>
      </w:r>
      <w:r w:rsidR="00BE04AE" w:rsidRPr="00BE04AE">
        <w:t xml:space="preserve">ITB-PCPM-2025-02 </w:t>
      </w:r>
      <w:r w:rsidR="00BE04AE">
        <w:t>for the “</w:t>
      </w:r>
      <w:r w:rsidR="00BE04AE" w:rsidRPr="00BE04AE">
        <w:t xml:space="preserve">PCPM </w:t>
      </w:r>
      <w:proofErr w:type="spellStart"/>
      <w:r w:rsidR="00BE04AE" w:rsidRPr="00BE04AE">
        <w:t>Organisational</w:t>
      </w:r>
      <w:proofErr w:type="spellEnd"/>
      <w:r w:rsidR="00BE04AE" w:rsidRPr="00BE04AE">
        <w:t xml:space="preserve"> Capacity Audit</w:t>
      </w:r>
      <w:r w:rsidR="00BE04AE">
        <w:t xml:space="preserve">” </w:t>
      </w:r>
      <w:r>
        <w:t>conducted by the Polish Center for International Aid Foundation (PCPM Foundation), I hereby declare as follows:</w:t>
      </w:r>
    </w:p>
    <w:p w14:paraId="1B28D6A9" w14:textId="77777777" w:rsidR="00EB04BF" w:rsidRDefault="00EB04BF"/>
    <w:p w14:paraId="08BFDC54" w14:textId="548A7842" w:rsidR="00EB04BF" w:rsidRDefault="00A87FC1" w:rsidP="00A87FC1">
      <w:pPr>
        <w:jc w:val="center"/>
      </w:pPr>
      <w:r>
        <w:rPr>
          <w:b/>
        </w:rPr>
        <w:t>1. Declaration regarding the “Supplier Code of Ethics of the PCPM Foundation”</w:t>
      </w:r>
    </w:p>
    <w:p w14:paraId="43742834" w14:textId="77777777" w:rsidR="00EB04BF" w:rsidRDefault="00000000">
      <w:r>
        <w:t>1.1. In connection with the cooperation undertaken with the PCPM Foundation, I acknowledge that I have received the document titled “Supplier Code of Ethics of the PCPM Foundation”, have read it, and undertake to comply with its provisions throughout the cooperation with the PCPM Foundation.</w:t>
      </w:r>
    </w:p>
    <w:p w14:paraId="5A373ABD" w14:textId="77777777" w:rsidR="00EB04BF" w:rsidRDefault="00000000">
      <w:r>
        <w:t xml:space="preserve">1.2. I undertake to promptly subject my company to audits carried out by the PCPM Foundation and other </w:t>
      </w:r>
      <w:proofErr w:type="spellStart"/>
      <w:r>
        <w:t>organisations</w:t>
      </w:r>
      <w:proofErr w:type="spellEnd"/>
      <w:r>
        <w:t xml:space="preserve"> acting on its behalf, for the purpose of verifying the application of and compliance with the principles set out in the aforementioned Code.</w:t>
      </w:r>
    </w:p>
    <w:p w14:paraId="13D55B6D" w14:textId="77777777" w:rsidR="00EB04BF" w:rsidRDefault="00000000">
      <w:r>
        <w:lastRenderedPageBreak/>
        <w:t>1.3. I acknowledge and accept that failure to comply with the provisions of the aforementioned Code may result in the termination of cooperation with the PCPM Foundation.</w:t>
      </w:r>
    </w:p>
    <w:p w14:paraId="7B211440" w14:textId="77777777" w:rsidR="00EB04BF" w:rsidRDefault="00EB04BF"/>
    <w:p w14:paraId="3F12C92C" w14:textId="36FB4685" w:rsidR="00EB04BF" w:rsidRDefault="00A87FC1" w:rsidP="00A87FC1">
      <w:pPr>
        <w:jc w:val="center"/>
      </w:pPr>
      <w:r>
        <w:rPr>
          <w:b/>
        </w:rPr>
        <w:t>2. Anti‑Corruption Declaration</w:t>
      </w:r>
    </w:p>
    <w:p w14:paraId="4EBC6271" w14:textId="77777777" w:rsidR="00EB04BF" w:rsidRDefault="00000000">
      <w:r>
        <w:t>2.1. I am aware of and understand the operational principles of the PCPM Foundation and its commitment to adhering to anti‑corruption and ethical standards in the implementation of humanitarian and development activities, in line with the “Policy on Preventing Corruption and Financial Misconduct of the PCPM Foundation” published on the Foundation’s website.</w:t>
      </w:r>
    </w:p>
    <w:p w14:paraId="2C197181" w14:textId="77777777" w:rsidR="00EB04BF" w:rsidRDefault="00000000">
      <w:r>
        <w:t>2.2. I undertake to comply with all legal provisions and international standards related to combating corruption, abuse and fraud.</w:t>
      </w:r>
    </w:p>
    <w:p w14:paraId="67241D48" w14:textId="77777777" w:rsidR="00EB04BF" w:rsidRDefault="00000000">
      <w:r>
        <w:t>2.3. I declare that, during cooperation with the PCPM Foundation, I will act transparently, fairly and ethically, and will avoid any actions that may lead to abuse or corruption.</w:t>
      </w:r>
    </w:p>
    <w:p w14:paraId="6F842E91" w14:textId="77777777" w:rsidR="00EB04BF" w:rsidRDefault="00000000">
      <w:r>
        <w:t>2.4. I am ready to cooperate with the PCPM Foundation in conducting any verifications related to compliance with anti‑corruption standards and to provide any documents and information required to ensure the integrity of the cooperation.</w:t>
      </w:r>
    </w:p>
    <w:p w14:paraId="3CFB6198" w14:textId="77777777" w:rsidR="00EB04BF" w:rsidRDefault="00000000">
      <w:r>
        <w:t>2.5. I understand that a breach of this declaration or the identification of conduct inconsistent with anti‑corruption and ethical standards may result in the suspension or termination of cooperation with the PCPM Foundation and the initiation of legal action where justified.</w:t>
      </w:r>
    </w:p>
    <w:p w14:paraId="12DBD3DF" w14:textId="77777777" w:rsidR="00EB04BF" w:rsidRDefault="00EB04BF"/>
    <w:p w14:paraId="165BC8B6" w14:textId="66F600C4" w:rsidR="00EB04BF" w:rsidRDefault="00A87FC1" w:rsidP="00A87FC1">
      <w:pPr>
        <w:jc w:val="center"/>
      </w:pPr>
      <w:r>
        <w:rPr>
          <w:b/>
        </w:rPr>
        <w:t>3. Declaration regarding financial and legal status</w:t>
      </w:r>
    </w:p>
    <w:p w14:paraId="5A2FB885" w14:textId="77777777" w:rsidR="00EB04BF" w:rsidRDefault="00000000">
      <w:r>
        <w:t>I declare that the entity I represent:</w:t>
      </w:r>
    </w:p>
    <w:p w14:paraId="73C6AE50" w14:textId="77777777" w:rsidR="00EB04BF" w:rsidRDefault="00000000">
      <w:r>
        <w:t>3.1. Is not in a situation of conflict of interest in the ongoing procurement procedure for this contract vis‑à‑vis other obligations or contracts recently concluded or to be concluded, whether individually or through any subsidiary or affiliated company. A conflict of interest may arise, in particular, in connection with an economic interest, political party or national affiliation, family or emotional ties, or any other relevant connections or shared interests.</w:t>
      </w:r>
    </w:p>
    <w:p w14:paraId="281A37C3" w14:textId="77777777" w:rsidR="00EB04BF" w:rsidRDefault="00000000">
      <w:r>
        <w:t>3.2. Is not insolvent, is not subject to bankruptcy or liquidation proceedings, its assets are not administered by a court‑appointed receiver/insolvency administrator or by a court, it is not in an arrangement with creditors, its business activities are not suspended, nor is it in any other analogous situation resulting from similar proceedings provided for under national law or the law of the European Union.</w:t>
      </w:r>
    </w:p>
    <w:p w14:paraId="10DA01B2" w14:textId="77777777" w:rsidR="00EB04BF" w:rsidRDefault="00000000">
      <w:r>
        <w:lastRenderedPageBreak/>
        <w:t>3.3. Has not been found, by a final court judgment or a final administrative decision, to have breached obligations relating to the payment of taxes or social security contributions in accordance with applicable law.</w:t>
      </w:r>
    </w:p>
    <w:p w14:paraId="167FB294" w14:textId="77777777" w:rsidR="00EB04BF" w:rsidRDefault="00000000">
      <w:r>
        <w:t>3.4. Has not been found, by a final court judgment or a final administrative decision, to have committed a serious professional misconduct by breaching applicable laws, regulations or ethical standards of the profession we practice, or by engaging in any improper conduct affecting our professional credibility where such conduct implies intent or gross negligence, including in particular any of the following:</w:t>
      </w:r>
    </w:p>
    <w:p w14:paraId="3BF291FC" w14:textId="77777777" w:rsidR="00EB04BF" w:rsidRDefault="00000000">
      <w:r>
        <w:t>- knowingly or negligently misleading by providing false information required to verify the absence of grounds for exclusion or to meet the selection or qualification criteria, or during the performance of a legal obligation;</w:t>
      </w:r>
    </w:p>
    <w:p w14:paraId="63D74F8E" w14:textId="77777777" w:rsidR="00EB04BF" w:rsidRDefault="00000000">
      <w:r>
        <w:t>- entering into an arrangement with other persons or entities with the aim of distorting competition;</w:t>
      </w:r>
    </w:p>
    <w:p w14:paraId="5613E0B6" w14:textId="77777777" w:rsidR="00EB04BF" w:rsidRDefault="00000000">
      <w:r>
        <w:t>- infringing intellectual property rights;</w:t>
      </w:r>
    </w:p>
    <w:p w14:paraId="53A0960F" w14:textId="77777777" w:rsidR="00EB04BF" w:rsidRDefault="00000000">
      <w:r>
        <w:t>- attempting to influence the decisions of an approving authority during the procurement process;</w:t>
      </w:r>
    </w:p>
    <w:p w14:paraId="52A9A586" w14:textId="77777777" w:rsidR="00EB04BF" w:rsidRDefault="00000000">
      <w:r>
        <w:t>- attempting to obtain confidential information that may confer an unfair advantage in the procurement process.</w:t>
      </w:r>
    </w:p>
    <w:p w14:paraId="513FEAFB" w14:textId="77777777" w:rsidR="00EB04BF" w:rsidRDefault="00000000">
      <w:r>
        <w:t>3.5. Has not been found guilty, by a final judgment, of any of the following offences:</w:t>
      </w:r>
    </w:p>
    <w:p w14:paraId="1C268F34" w14:textId="77777777" w:rsidR="00EB04BF" w:rsidRDefault="00000000">
      <w:r>
        <w:t>- fraud, within the meaning of Article 3 of Directive (EU) 2017/1371 of the European Parliament and of the Council of 5 July 2017 on the fight against fraud to the Union’s financial interests by means of criminal law, and Article 1 of the Convention drawn up on the basis of Article K.3 of the Treaty on European Union on the protection of the European Communities’ financial interests of 26 July 1995;</w:t>
      </w:r>
    </w:p>
    <w:p w14:paraId="0E508693" w14:textId="77777777" w:rsidR="00EB04BF" w:rsidRDefault="00000000">
      <w:r>
        <w:t>- corruption, as defined in Article 4(2) of Directive (EU) 2017/1371 of the European Parliament and of the Council of 5 July 2017 on the fight against fraud to the Union’s financial interests by means of criminal law, or active corruption within the meaning of Article 3 of the Convention drawn up on the basis of Article K.3(2)(c) of the Treaty on European Union on the fight against corruption involving officials of the European Communities or officials of Member States of the European Union (Council Act of 26 May 1997), or of the conduct referred to in Article 2(1) of Council Framework Decision 2003/568/JHA of 22 July 2003 on combating corruption in the private sector, or corruption within the meaning of other applicable legal provisions;</w:t>
      </w:r>
    </w:p>
    <w:p w14:paraId="42477039" w14:textId="77777777" w:rsidR="00EB04BF" w:rsidRDefault="00000000">
      <w:r>
        <w:t xml:space="preserve">- involvement in a criminal </w:t>
      </w:r>
      <w:proofErr w:type="spellStart"/>
      <w:r>
        <w:t>organisation</w:t>
      </w:r>
      <w:proofErr w:type="spellEnd"/>
      <w:r>
        <w:t xml:space="preserve">, as referred to in Article 2 of Council Framework Decision 2008/841/JHA of 24 October 2008 on the fight against </w:t>
      </w:r>
      <w:proofErr w:type="spellStart"/>
      <w:r>
        <w:t>organised</w:t>
      </w:r>
      <w:proofErr w:type="spellEnd"/>
      <w:r>
        <w:t xml:space="preserve"> crime;</w:t>
      </w:r>
    </w:p>
    <w:p w14:paraId="49A904BC" w14:textId="77777777" w:rsidR="00EB04BF" w:rsidRDefault="00000000">
      <w:r>
        <w:lastRenderedPageBreak/>
        <w:t>- money laundering or terrorist financing, within the meaning of Article 1(3), (4) and (5) of Directive (EU) 2015/849 of the European Parliament and of the Council of 20 May 2015 on the prevention of the use of the financial system for the purposes of money laundering or terrorist financing;</w:t>
      </w:r>
    </w:p>
    <w:p w14:paraId="74278BD1" w14:textId="77777777" w:rsidR="00EB04BF" w:rsidRDefault="00000000">
      <w:r>
        <w:t>- terrorist offences, offences relating to a terrorist group, or offences related to terrorist activities, as defined in Articles 3–12 of Directive (EU) 2017/541 of the European Parliament and of the Council of 15 March 2017 on combating terrorism, or inciting, aiding and abetting, or attempting to commit such offences referred to therein;</w:t>
      </w:r>
    </w:p>
    <w:p w14:paraId="2C2BC3DE" w14:textId="77777777" w:rsidR="00EB04BF" w:rsidRDefault="00000000">
      <w:r>
        <w:t xml:space="preserve">- child </w:t>
      </w:r>
      <w:proofErr w:type="spellStart"/>
      <w:r>
        <w:t>labour</w:t>
      </w:r>
      <w:proofErr w:type="spellEnd"/>
      <w:r>
        <w:t xml:space="preserve"> or other offences related to trafficking in human beings, as referred to in Article 2 of Directive 2011/36/EU of the European Parliament and of the Council of 5 April 2011 on preventing and combating trafficking in human beings and protecting its victims.</w:t>
      </w:r>
    </w:p>
    <w:p w14:paraId="2605E7B4" w14:textId="77777777" w:rsidR="00EB04BF" w:rsidRDefault="00000000">
      <w:r>
        <w:t>3.6. Has not shown significant deficiencies in complying with main obligations under a grant agreement, grant award agreement/decision financed from the EU budget, which:</w:t>
      </w:r>
    </w:p>
    <w:p w14:paraId="4B96A5E1" w14:textId="77777777" w:rsidR="00EB04BF" w:rsidRDefault="00000000">
      <w:r>
        <w:t>- led to its early termination;</w:t>
      </w:r>
    </w:p>
    <w:p w14:paraId="6D667922" w14:textId="77777777" w:rsidR="00EB04BF" w:rsidRDefault="00000000">
      <w:r>
        <w:t>- resulted in the imposition of liquidated damages, liquidated damages for delay or other contractual sanctions;</w:t>
      </w:r>
    </w:p>
    <w:p w14:paraId="0F4209BC" w14:textId="77777777" w:rsidR="00EB04BF" w:rsidRDefault="00000000">
      <w:r>
        <w:t xml:space="preserve">- were detected following checks, audits or investigations by an </w:t>
      </w:r>
      <w:proofErr w:type="spellStart"/>
      <w:r>
        <w:t>authorised</w:t>
      </w:r>
      <w:proofErr w:type="spellEnd"/>
      <w:r>
        <w:t xml:space="preserve"> officer, the European Anti‑Fraud Office (OLAF) or the European Court of Auditors.</w:t>
      </w:r>
    </w:p>
    <w:p w14:paraId="737C38DA" w14:textId="77777777" w:rsidR="00EB04BF" w:rsidRDefault="00000000">
      <w:r>
        <w:t>3.7. Has not been found, by a final court judgment or a final administrative decision, to have committed an irregularity within the meaning of Article 1(2) of Council Regulation (EC, Euratom) No 2988/95 of 18 December 1995 on the protection of the European Communities’ financial interests.</w:t>
      </w:r>
    </w:p>
    <w:p w14:paraId="7F9DEEF0" w14:textId="77777777" w:rsidR="00EB04BF" w:rsidRDefault="00000000">
      <w:r>
        <w:t>3.8. Has not been found, by a final court judgment or a final administrative decision, to have created an entity in another jurisdiction in order to circumvent tax, social security or any other legal obligations in the jurisdiction of our registered office, principal place of business or principal place of administration.</w:t>
      </w:r>
    </w:p>
    <w:p w14:paraId="68E4752E" w14:textId="77777777" w:rsidR="00EB04BF" w:rsidRDefault="00000000">
      <w:r>
        <w:t>3.9. Has not been found, by a final court judgment or a final administrative decision, to have been established with the intention referred to in point 3.8.</w:t>
      </w:r>
    </w:p>
    <w:p w14:paraId="1F7059A1" w14:textId="77777777" w:rsidR="00EB04BF" w:rsidRDefault="00000000">
      <w:r>
        <w:t>3.10. I undertake to inform the PCPM Foundation without delay as soon as any of the above‑mentioned circumstances arise, or as soon as I or any other member of the company become aware of them.</w:t>
      </w:r>
    </w:p>
    <w:p w14:paraId="342B28E4" w14:textId="77777777" w:rsidR="00EB04BF" w:rsidRDefault="00000000">
      <w:r>
        <w:t xml:space="preserve">3.11. I agree that the PCPM Foundation or the European Commission, or persons </w:t>
      </w:r>
      <w:proofErr w:type="spellStart"/>
      <w:r>
        <w:t>authorised</w:t>
      </w:r>
      <w:proofErr w:type="spellEnd"/>
      <w:r>
        <w:t xml:space="preserve"> by the PCPM Foundation or the European Commission, shall exercise their inspection and audit rights in connection with a contract financed by the PCPM Foundation or from EU funds.</w:t>
      </w:r>
    </w:p>
    <w:p w14:paraId="76CC7D87" w14:textId="77777777" w:rsidR="00EB04BF" w:rsidRDefault="00EB04BF"/>
    <w:p w14:paraId="1DF8A7EB" w14:textId="19B078F9" w:rsidR="00EB04BF" w:rsidRDefault="00A87FC1" w:rsidP="00A87FC1">
      <w:pPr>
        <w:jc w:val="center"/>
      </w:pPr>
      <w:r>
        <w:rPr>
          <w:b/>
        </w:rPr>
        <w:t>4. Declaration regarding the information provided</w:t>
      </w:r>
    </w:p>
    <w:p w14:paraId="674EB038" w14:textId="77777777" w:rsidR="00EB04BF" w:rsidRDefault="00000000">
      <w:r>
        <w:t>4.1. I declare that all information provided in the above declarations is current and true and has been submitted with full awareness of the consequences of misleading the PCPM Foundation when presenting information.</w:t>
      </w:r>
    </w:p>
    <w:p w14:paraId="50CB49FB" w14:textId="77777777" w:rsidR="00EB04BF" w:rsidRDefault="00EB04BF"/>
    <w:p w14:paraId="21E202C5" w14:textId="77777777" w:rsidR="00EB04BF" w:rsidRDefault="00000000">
      <w:r>
        <w:t>______________________________________</w:t>
      </w:r>
    </w:p>
    <w:p w14:paraId="7690F836" w14:textId="77777777" w:rsidR="00EB04BF" w:rsidRDefault="00000000">
      <w:r>
        <w:rPr>
          <w:i/>
        </w:rPr>
        <w:t>(full name, date, signature)</w:t>
      </w:r>
    </w:p>
    <w:sectPr w:rsidR="00EB04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1184395578">
    <w:abstractNumId w:val="8"/>
  </w:num>
  <w:num w:numId="2" w16cid:durableId="1630209959">
    <w:abstractNumId w:val="6"/>
  </w:num>
  <w:num w:numId="3" w16cid:durableId="453912751">
    <w:abstractNumId w:val="5"/>
  </w:num>
  <w:num w:numId="4" w16cid:durableId="1148087934">
    <w:abstractNumId w:val="4"/>
  </w:num>
  <w:num w:numId="5" w16cid:durableId="1032068886">
    <w:abstractNumId w:val="7"/>
  </w:num>
  <w:num w:numId="6" w16cid:durableId="403380757">
    <w:abstractNumId w:val="3"/>
  </w:num>
  <w:num w:numId="7" w16cid:durableId="1139958502">
    <w:abstractNumId w:val="2"/>
  </w:num>
  <w:num w:numId="8" w16cid:durableId="2031762614">
    <w:abstractNumId w:val="1"/>
  </w:num>
  <w:num w:numId="9" w16cid:durableId="1516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94844"/>
    <w:rsid w:val="008C4553"/>
    <w:rsid w:val="00A87FC1"/>
    <w:rsid w:val="00AA1D8D"/>
    <w:rsid w:val="00B47730"/>
    <w:rsid w:val="00BE04AE"/>
    <w:rsid w:val="00CB0664"/>
    <w:rsid w:val="00EB04BF"/>
    <w:rsid w:val="00FC693F"/>
    <w:rsid w:val="00FD1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49E07"/>
  <w14:defaultImageDpi w14:val="300"/>
  <w15:docId w15:val="{1EDBCA15-59B4-4C9E-AB3D-A5E0D2E4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PCPM_Admin_5_licencji3</cp:lastModifiedBy>
  <cp:revision>5</cp:revision>
  <dcterms:created xsi:type="dcterms:W3CDTF">2013-12-23T23:15:00Z</dcterms:created>
  <dcterms:modified xsi:type="dcterms:W3CDTF">2025-09-18T08:08:00Z</dcterms:modified>
  <cp:category/>
</cp:coreProperties>
</file>